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85185"/>
            <wp:effectExtent l="0" t="0" r="6985" b="5715"/>
            <wp:docPr id="20" name="图片 20" descr="2022年考试时间安排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年考试时间安排-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9" name="图片 19" descr="2022年考试时间安排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年考试时间安排-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8" name="图片 18" descr="2022年考试时间安排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年考试时间安排-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7" name="图片 17" descr="2022年考试时间安排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年考试时间安排-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6" name="图片 16" descr="2022年考试时间安排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年考试时间安排-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5" name="图片 15" descr="2022年考试时间安排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年考试时间安排-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4" name="图片 14" descr="2022年考试时间安排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年考试时间安排-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3" name="图片 13" descr="2022年考试时间安排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年考试时间安排-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2" name="图片 12" descr="2022年考试时间安排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年考试时间安排-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1" name="图片 11" descr="2022年考试时间安排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年考试时间安排-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10" name="图片 10" descr="2022年考试时间安排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年考试时间安排-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9" name="图片 9" descr="2022年考试时间安排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年考试时间安排-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8" name="图片 8" descr="2022年考试时间安排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年考试时间安排-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7" name="图片 7" descr="2022年考试时间安排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年考试时间安排-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32810"/>
            <wp:effectExtent l="0" t="0" r="8890" b="15240"/>
            <wp:docPr id="6" name="图片 6" descr="2022年考试时间安排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年考试时间安排-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33445"/>
            <wp:effectExtent l="0" t="0" r="7620" b="14605"/>
            <wp:docPr id="5" name="图片 5" descr="2022年考试时间安排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考试时间安排-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33445"/>
            <wp:effectExtent l="0" t="0" r="7620" b="14605"/>
            <wp:docPr id="4" name="图片 4" descr="2022年考试时间安排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年考试时间安排-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33445"/>
            <wp:effectExtent l="0" t="0" r="7620" b="14605"/>
            <wp:docPr id="3" name="图片 3" descr="2022年考试时间安排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年考试时间安排-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33445"/>
            <wp:effectExtent l="0" t="0" r="7620" b="14605"/>
            <wp:docPr id="2" name="图片 2" descr="2022年考试时间安排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考试时间安排-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33445"/>
            <wp:effectExtent l="0" t="0" r="7620" b="14605"/>
            <wp:docPr id="1" name="图片 1" descr="2022年考试时间安排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考试时间安排-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C5C9F"/>
    <w:rsid w:val="2A4C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2021-10-20T02:09:00Z</dcterms:created>
  <dc:creator>曹娟</dc:creator>
  <cp:lastModifiedBy>曹娟</cp:lastModifiedBy>
  <dcterms:modified xsi:type="dcterms:W3CDTF">2021-10-20T02:10:02Z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